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3E749" w14:textId="77777777" w:rsidR="00D97361" w:rsidRPr="00272888" w:rsidRDefault="00D97361" w:rsidP="00D97361">
      <w:pPr>
        <w:rPr>
          <w:rFonts w:ascii="Technical" w:hAnsi="Technical"/>
          <w:sz w:val="36"/>
          <w:szCs w:val="36"/>
        </w:rPr>
      </w:pPr>
      <w:r w:rsidRPr="00272888">
        <w:rPr>
          <w:noProof/>
          <w:sz w:val="36"/>
          <w:szCs w:val="36"/>
          <w:lang w:val="en-GB" w:eastAsia="en-GB"/>
        </w:rPr>
        <w:drawing>
          <wp:anchor distT="0" distB="0" distL="114300" distR="114300" simplePos="0" relativeHeight="251660288" behindDoc="1" locked="0" layoutInCell="1" allowOverlap="1" wp14:anchorId="3C2D5FD0" wp14:editId="33C18674">
            <wp:simplePos x="0" y="0"/>
            <wp:positionH relativeFrom="column">
              <wp:posOffset>7200900</wp:posOffset>
            </wp:positionH>
            <wp:positionV relativeFrom="paragraph">
              <wp:posOffset>-114300</wp:posOffset>
            </wp:positionV>
            <wp:extent cx="685800" cy="685800"/>
            <wp:effectExtent l="19050" t="0" r="0" b="0"/>
            <wp:wrapTight wrapText="bothSides">
              <wp:wrapPolygon edited="0">
                <wp:start x="9000" y="0"/>
                <wp:lineTo x="-600" y="7200"/>
                <wp:lineTo x="2400" y="9600"/>
                <wp:lineTo x="600" y="19200"/>
                <wp:lineTo x="3000" y="21000"/>
                <wp:lineTo x="4200" y="21000"/>
                <wp:lineTo x="17400" y="21000"/>
                <wp:lineTo x="18600" y="21000"/>
                <wp:lineTo x="21000" y="19800"/>
                <wp:lineTo x="21000" y="7800"/>
                <wp:lineTo x="19800" y="6000"/>
                <wp:lineTo x="12000" y="0"/>
                <wp:lineTo x="9000" y="0"/>
              </wp:wrapPolygon>
            </wp:wrapTight>
            <wp:docPr id="2" name="Picture 2" descr="MCj043161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4316110000[1]"/>
                    <pic:cNvPicPr>
                      <a:picLocks noChangeAspect="1" noChangeArrowheads="1"/>
                    </pic:cNvPicPr>
                  </pic:nvPicPr>
                  <pic:blipFill>
                    <a:blip r:embed="rId4" cstate="print"/>
                    <a:srcRect/>
                    <a:stretch>
                      <a:fillRect/>
                    </a:stretch>
                  </pic:blipFill>
                  <pic:spPr bwMode="auto">
                    <a:xfrm>
                      <a:off x="0" y="0"/>
                      <a:ext cx="685800" cy="685800"/>
                    </a:xfrm>
                    <a:prstGeom prst="rect">
                      <a:avLst/>
                    </a:prstGeom>
                    <a:noFill/>
                    <a:ln w="9525">
                      <a:noFill/>
                      <a:miter lim="800000"/>
                      <a:headEnd/>
                      <a:tailEnd/>
                    </a:ln>
                  </pic:spPr>
                </pic:pic>
              </a:graphicData>
            </a:graphic>
          </wp:anchor>
        </w:drawing>
      </w:r>
      <w:r w:rsidRPr="00272888">
        <w:rPr>
          <w:rFonts w:ascii="Kristen ITC" w:hAnsi="Kristen ITC"/>
          <w:b/>
          <w:bCs/>
          <w:sz w:val="36"/>
          <w:szCs w:val="36"/>
          <w:u w:val="single"/>
        </w:rPr>
        <w:t>Why Two Stories?</w:t>
      </w:r>
      <w:r w:rsidRPr="00272888">
        <w:rPr>
          <w:rFonts w:ascii="Technical" w:hAnsi="Technical"/>
          <w:b/>
          <w:bCs/>
          <w:sz w:val="36"/>
          <w:szCs w:val="36"/>
        </w:rPr>
        <w:t xml:space="preserve"> </w:t>
      </w:r>
      <w:r w:rsidRPr="00272888">
        <w:rPr>
          <w:rFonts w:ascii="Technical" w:hAnsi="Technical"/>
          <w:b/>
          <w:sz w:val="36"/>
          <w:szCs w:val="36"/>
        </w:rPr>
        <w:t>Evaluate Interpretation</w:t>
      </w:r>
    </w:p>
    <w:p w14:paraId="6ACC9D14" w14:textId="77777777" w:rsidR="00D97361" w:rsidRPr="00272888" w:rsidRDefault="00D97361" w:rsidP="00272888">
      <w:pPr>
        <w:spacing w:line="360" w:lineRule="auto"/>
        <w:rPr>
          <w:rStyle w:val="Emphasis"/>
          <w:rFonts w:asciiTheme="minorHAnsi" w:hAnsiTheme="minorHAnsi" w:cstheme="minorHAnsi"/>
          <w:sz w:val="28"/>
          <w:szCs w:val="28"/>
        </w:rPr>
      </w:pPr>
    </w:p>
    <w:p w14:paraId="46B305FF" w14:textId="77777777" w:rsidR="00D97361" w:rsidRPr="00272888" w:rsidRDefault="00D97361" w:rsidP="00272888">
      <w:pPr>
        <w:spacing w:line="360" w:lineRule="auto"/>
        <w:rPr>
          <w:rStyle w:val="Emphasis"/>
          <w:rFonts w:asciiTheme="minorHAnsi" w:hAnsiTheme="minorHAnsi" w:cstheme="minorHAnsi"/>
          <w:sz w:val="28"/>
          <w:szCs w:val="28"/>
        </w:rPr>
      </w:pPr>
      <w:r w:rsidRPr="00272888">
        <w:rPr>
          <w:rStyle w:val="Emphasis"/>
          <w:rFonts w:asciiTheme="minorHAnsi" w:hAnsiTheme="minorHAnsi" w:cstheme="minorHAnsi"/>
          <w:sz w:val="28"/>
          <w:szCs w:val="28"/>
        </w:rPr>
        <w:t xml:space="preserve">Teachers’ notes </w:t>
      </w:r>
    </w:p>
    <w:p w14:paraId="5CF9F09C" w14:textId="42061125" w:rsidR="00D97361" w:rsidRPr="00272888" w:rsidRDefault="00D97361" w:rsidP="00272888">
      <w:pPr>
        <w:spacing w:line="360" w:lineRule="auto"/>
        <w:rPr>
          <w:rStyle w:val="Emphasis"/>
          <w:rFonts w:asciiTheme="minorHAnsi" w:hAnsiTheme="minorHAnsi" w:cstheme="minorHAnsi"/>
          <w:sz w:val="28"/>
          <w:szCs w:val="28"/>
        </w:rPr>
      </w:pPr>
      <w:r w:rsidRPr="00272888">
        <w:rPr>
          <w:rStyle w:val="Emphasis"/>
          <w:rFonts w:asciiTheme="minorHAnsi" w:hAnsiTheme="minorHAnsi" w:cstheme="minorHAnsi"/>
          <w:sz w:val="28"/>
          <w:szCs w:val="28"/>
        </w:rPr>
        <w:t xml:space="preserve">Matthew &amp; Luke are not writing a biography, they are just trying to show that Jesus had a very special role to play and for whom the future was already mapped out. For Christians the heart of the story is that Jesus is the Son of God or God on earth, and many feel the story shows that Jesus came as a universal </w:t>
      </w:r>
      <w:proofErr w:type="spellStart"/>
      <w:r w:rsidRPr="00272888">
        <w:rPr>
          <w:rStyle w:val="Emphasis"/>
          <w:rFonts w:asciiTheme="minorHAnsi" w:hAnsiTheme="minorHAnsi" w:cstheme="minorHAnsi"/>
          <w:sz w:val="28"/>
          <w:szCs w:val="28"/>
        </w:rPr>
        <w:t>saviour</w:t>
      </w:r>
      <w:proofErr w:type="spellEnd"/>
      <w:r w:rsidRPr="00272888">
        <w:rPr>
          <w:rStyle w:val="Emphasis"/>
          <w:rFonts w:asciiTheme="minorHAnsi" w:hAnsiTheme="minorHAnsi" w:cstheme="minorHAnsi"/>
          <w:sz w:val="28"/>
          <w:szCs w:val="28"/>
        </w:rPr>
        <w:t>, not just for the high and mighty or for Jews only. The nativity story shows a contradiction which went on throughout Jesus` life. Two underlying themes – kingship and death – are juxtaposed in the Christmas story and foreshadow Jesus` future life. Even the gifts are symbolic: gold for a king, incense for holiness, myrrh for his death.</w:t>
      </w:r>
    </w:p>
    <w:p w14:paraId="7B907CDD" w14:textId="77777777" w:rsidR="00272888" w:rsidRPr="00272888" w:rsidRDefault="00272888" w:rsidP="00272888">
      <w:pPr>
        <w:spacing w:line="360" w:lineRule="auto"/>
        <w:rPr>
          <w:rStyle w:val="Emphasis"/>
          <w:rFonts w:asciiTheme="minorHAnsi" w:hAnsiTheme="minorHAnsi" w:cstheme="minorHAnsi"/>
          <w:sz w:val="28"/>
          <w:szCs w:val="28"/>
        </w:rPr>
      </w:pPr>
      <w:r w:rsidRPr="00272888">
        <w:rPr>
          <w:rStyle w:val="Emphasis"/>
          <w:rFonts w:asciiTheme="minorHAnsi" w:hAnsiTheme="minorHAnsi" w:cstheme="minorHAnsi"/>
          <w:sz w:val="28"/>
          <w:szCs w:val="28"/>
        </w:rPr>
        <w:t xml:space="preserve">Luke was writing for a non-Jewish (Gentile) audience, trying to depict Jesus as a universal </w:t>
      </w:r>
      <w:proofErr w:type="spellStart"/>
      <w:r w:rsidRPr="00272888">
        <w:rPr>
          <w:rStyle w:val="Emphasis"/>
          <w:rFonts w:asciiTheme="minorHAnsi" w:hAnsiTheme="minorHAnsi" w:cstheme="minorHAnsi"/>
          <w:sz w:val="28"/>
          <w:szCs w:val="28"/>
        </w:rPr>
        <w:t>saviour</w:t>
      </w:r>
      <w:proofErr w:type="spellEnd"/>
      <w:r w:rsidRPr="00272888">
        <w:rPr>
          <w:rStyle w:val="Emphasis"/>
          <w:rFonts w:asciiTheme="minorHAnsi" w:hAnsiTheme="minorHAnsi" w:cstheme="minorHAnsi"/>
          <w:sz w:val="28"/>
          <w:szCs w:val="28"/>
        </w:rPr>
        <w:t xml:space="preserve"> for everyone, rich and poor alike whereas Matthew wanted him to be exclusively Jewish.</w:t>
      </w:r>
    </w:p>
    <w:p w14:paraId="71133593" w14:textId="77777777" w:rsidR="00272888" w:rsidRPr="00272888" w:rsidRDefault="00272888" w:rsidP="00272888">
      <w:pPr>
        <w:spacing w:line="360" w:lineRule="auto"/>
        <w:rPr>
          <w:rStyle w:val="Emphasis"/>
          <w:rFonts w:asciiTheme="minorHAnsi" w:hAnsiTheme="minorHAnsi" w:cstheme="minorHAnsi"/>
          <w:sz w:val="28"/>
          <w:szCs w:val="28"/>
        </w:rPr>
      </w:pPr>
      <w:r w:rsidRPr="00272888">
        <w:rPr>
          <w:rStyle w:val="Emphasis"/>
          <w:rFonts w:asciiTheme="minorHAnsi" w:hAnsiTheme="minorHAnsi" w:cstheme="minorHAnsi"/>
          <w:sz w:val="28"/>
          <w:szCs w:val="28"/>
        </w:rPr>
        <w:t>NB Matthew and Luke were not alive when Jesus was but wrote their accounts about 90 years after he died.</w:t>
      </w:r>
    </w:p>
    <w:p w14:paraId="08FB3C05" w14:textId="77777777" w:rsidR="00D97361" w:rsidRPr="00272888" w:rsidRDefault="00D97361" w:rsidP="00D97361">
      <w:pPr>
        <w:rPr>
          <w:rFonts w:ascii="Technical" w:hAnsi="Technical"/>
          <w:bCs/>
          <w:i/>
          <w:sz w:val="36"/>
          <w:szCs w:val="36"/>
        </w:rPr>
      </w:pPr>
    </w:p>
    <w:p w14:paraId="293A49C9" w14:textId="77777777" w:rsidR="0090783B" w:rsidRPr="00272888" w:rsidRDefault="0090783B">
      <w:pPr>
        <w:rPr>
          <w:sz w:val="36"/>
          <w:szCs w:val="36"/>
        </w:rPr>
      </w:pPr>
    </w:p>
    <w:sectPr w:rsidR="0090783B" w:rsidRPr="00272888" w:rsidSect="009078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chnical">
    <w:altName w:val="Calibri"/>
    <w:charset w:val="00"/>
    <w:family w:val="auto"/>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361"/>
    <w:rsid w:val="00272888"/>
    <w:rsid w:val="00845E5F"/>
    <w:rsid w:val="008A0724"/>
    <w:rsid w:val="0090783B"/>
    <w:rsid w:val="00D97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EEF96"/>
  <w15:docId w15:val="{EC3C76EE-3A56-4B3D-BF8C-5862DFDF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36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728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dc:creator>
  <cp:lastModifiedBy>Ball, Justine</cp:lastModifiedBy>
  <cp:revision>2</cp:revision>
  <dcterms:created xsi:type="dcterms:W3CDTF">2022-08-10T12:07:00Z</dcterms:created>
  <dcterms:modified xsi:type="dcterms:W3CDTF">2022-08-10T12:07:00Z</dcterms:modified>
</cp:coreProperties>
</file>