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sz w:val="72"/>
        </w:rPr>
      </w:pPr>
      <w:r w:rsidRPr="007772FB">
        <w:rPr>
          <w:rFonts w:ascii="Arial" w:hAnsi="Arial"/>
          <w:sz w:val="72"/>
        </w:rPr>
        <w:drawing>
          <wp:inline distT="0" distB="0" distL="0" distR="0">
            <wp:extent cx="5731510" cy="1680263"/>
            <wp:effectExtent l="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2968" cy="2554545"/>
                      <a:chOff x="251520" y="260648"/>
                      <a:chExt cx="8712968" cy="2554545"/>
                    </a:xfrm>
                  </a:grpSpPr>
                  <a:sp>
                    <a:nvSpPr>
                      <a:cNvPr id="4" name="TextBox 3"/>
                      <a:cNvSpPr txBox="1"/>
                    </a:nvSpPr>
                    <a:spPr>
                      <a:xfrm>
                        <a:off x="251520" y="260648"/>
                        <a:ext cx="8712968" cy="255454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sz="8000" dirty="0" smtClean="0">
                              <a:solidFill>
                                <a:srgbClr val="FF0000"/>
                              </a:solidFill>
                              <a:latin typeface="AR HERMANN" pitchFamily="2" charset="0"/>
                            </a:rPr>
                            <a:t>T</a:t>
                          </a:r>
                          <a:r>
                            <a:rPr lang="en-GB" sz="8000" dirty="0" smtClean="0">
                              <a:solidFill>
                                <a:srgbClr val="00B050"/>
                              </a:solidFill>
                              <a:latin typeface="AR HERMANN" pitchFamily="2" charset="0"/>
                            </a:rPr>
                            <a:t>h</a:t>
                          </a:r>
                          <a:r>
                            <a:rPr lang="en-GB" sz="8000" dirty="0" smtClean="0">
                              <a:solidFill>
                                <a:schemeClr val="accent5"/>
                              </a:solidFill>
                              <a:latin typeface="AR HERMANN" pitchFamily="2" charset="0"/>
                            </a:rPr>
                            <a:t>e</a:t>
                          </a:r>
                          <a:r>
                            <a:rPr lang="en-GB" sz="8000" dirty="0" smtClean="0">
                              <a:latin typeface="AR HERMANN" pitchFamily="2" charset="0"/>
                            </a:rPr>
                            <a:t> </a:t>
                          </a:r>
                          <a:r>
                            <a:rPr lang="en-GB" sz="8000" dirty="0" smtClean="0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atin typeface="AR HERMANN" pitchFamily="2" charset="0"/>
                            </a:rPr>
                            <a:t>F</a:t>
                          </a:r>
                          <a:r>
                            <a:rPr lang="en-GB" sz="8000" dirty="0" smtClean="0">
                              <a:solidFill>
                                <a:schemeClr val="tx2"/>
                              </a:solidFill>
                              <a:latin typeface="AR HERMANN" pitchFamily="2" charset="0"/>
                            </a:rPr>
                            <a:t>i</a:t>
                          </a:r>
                          <a:r>
                            <a:rPr lang="en-GB" sz="8000" dirty="0" smtClean="0">
                              <a:latin typeface="AR HERMANN" pitchFamily="2" charset="0"/>
                            </a:rPr>
                            <a:t>r</a:t>
                          </a:r>
                          <a:r>
                            <a:rPr lang="en-GB" sz="8000" dirty="0" smtClean="0">
                              <a:solidFill>
                                <a:srgbClr val="FFFF00"/>
                              </a:solidFill>
                              <a:latin typeface="AR HERMANN" pitchFamily="2" charset="0"/>
                            </a:rPr>
                            <a:t>s</a:t>
                          </a:r>
                          <a:r>
                            <a:rPr lang="en-GB" sz="8000" dirty="0" smtClean="0">
                              <a:solidFill>
                                <a:srgbClr val="92D050"/>
                              </a:solidFill>
                              <a:latin typeface="AR HERMANN" pitchFamily="2" charset="0"/>
                            </a:rPr>
                            <a:t>t</a:t>
                          </a:r>
                          <a:r>
                            <a:rPr lang="en-GB" sz="8000" dirty="0" smtClean="0">
                              <a:latin typeface="AR HERMANN" pitchFamily="2" charset="0"/>
                            </a:rPr>
                            <a:t> </a:t>
                          </a:r>
                        </a:p>
                        <a:p>
                          <a:pPr algn="ctr"/>
                          <a:r>
                            <a:rPr lang="en-GB" sz="8000" dirty="0" smtClean="0">
                              <a:solidFill>
                                <a:srgbClr val="FF0000"/>
                              </a:solidFill>
                              <a:latin typeface="AR HERMANN" pitchFamily="2" charset="0"/>
                            </a:rPr>
                            <a:t>N</a:t>
                          </a:r>
                          <a:r>
                            <a:rPr lang="en-GB" sz="8000" dirty="0" smtClean="0">
                              <a:solidFill>
                                <a:srgbClr val="00B050"/>
                              </a:solidFill>
                              <a:latin typeface="AR HERMANN" pitchFamily="2" charset="0"/>
                            </a:rPr>
                            <a:t>o</a:t>
                          </a:r>
                          <a:r>
                            <a:rPr lang="en-GB" sz="8000" dirty="0" smtClean="0">
                              <a:solidFill>
                                <a:srgbClr val="00B0F0"/>
                              </a:solidFill>
                              <a:latin typeface="AR HERMANN" pitchFamily="2" charset="0"/>
                            </a:rPr>
                            <a:t>b</a:t>
                          </a:r>
                          <a:r>
                            <a:rPr lang="en-GB" sz="8000" dirty="0" smtClean="0">
                              <a:solidFill>
                                <a:srgbClr val="FFC000"/>
                              </a:solidFill>
                              <a:latin typeface="AR HERMANN" pitchFamily="2" charset="0"/>
                            </a:rPr>
                            <a:t>l</a:t>
                          </a:r>
                          <a:r>
                            <a:rPr lang="en-GB" sz="8000" dirty="0" smtClean="0">
                              <a:solidFill>
                                <a:srgbClr val="0070C0"/>
                              </a:solidFill>
                              <a:latin typeface="AR HERMANN" pitchFamily="2" charset="0"/>
                            </a:rPr>
                            <a:t>e</a:t>
                          </a:r>
                          <a:r>
                            <a:rPr lang="en-GB" sz="8000" dirty="0" smtClean="0">
                              <a:latin typeface="AR HERMANN" pitchFamily="2" charset="0"/>
                            </a:rPr>
                            <a:t> T</a:t>
                          </a:r>
                          <a:r>
                            <a:rPr lang="en-GB" sz="8000" dirty="0" smtClean="0">
                              <a:solidFill>
                                <a:srgbClr val="FFFF00"/>
                              </a:solidFill>
                              <a:latin typeface="AR HERMANN" pitchFamily="2" charset="0"/>
                            </a:rPr>
                            <a:t>r</a:t>
                          </a:r>
                          <a:r>
                            <a:rPr lang="en-GB" sz="8000" dirty="0" smtClean="0">
                              <a:solidFill>
                                <a:srgbClr val="92D050"/>
                              </a:solidFill>
                              <a:latin typeface="AR HERMANN" pitchFamily="2" charset="0"/>
                            </a:rPr>
                            <a:t>u</a:t>
                          </a:r>
                          <a:r>
                            <a:rPr lang="en-GB" sz="8000" dirty="0" smtClean="0">
                              <a:solidFill>
                                <a:srgbClr val="FF0000"/>
                              </a:solidFill>
                              <a:latin typeface="AR HERMANN" pitchFamily="2" charset="0"/>
                            </a:rPr>
                            <a:t>t</a:t>
                          </a:r>
                          <a:r>
                            <a:rPr lang="en-GB" sz="8000" dirty="0" smtClean="0">
                              <a:solidFill>
                                <a:srgbClr val="00B050"/>
                              </a:solidFill>
                              <a:latin typeface="AR HERMANN" pitchFamily="2" charset="0"/>
                            </a:rPr>
                            <a:t>h</a:t>
                          </a:r>
                          <a:endParaRPr lang="en-GB" sz="8000" dirty="0">
                            <a:solidFill>
                              <a:srgbClr val="00B050"/>
                            </a:solidFill>
                            <a:latin typeface="AR HERMANN" pitchFamily="2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b/>
          <w:sz w:val="48"/>
        </w:rPr>
      </w:pP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No-one is ever really happy or really satisfied.</w:t>
      </w: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Nothing lasts.</w:t>
      </w: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Things break or get lost.</w:t>
      </w: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Even the happiest moments vanish.</w:t>
      </w: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b/>
          <w:sz w:val="72"/>
        </w:rPr>
      </w:pP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sz w:val="36"/>
          <w:u w:val="single"/>
        </w:rPr>
      </w:pPr>
      <w:r>
        <w:rPr>
          <w:rFonts w:ascii="Arial" w:hAnsi="Arial"/>
          <w:sz w:val="36"/>
          <w:u w:val="single"/>
        </w:rPr>
        <w:br w:type="page"/>
      </w: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sz w:val="48"/>
        </w:rPr>
      </w:pPr>
      <w:r w:rsidRPr="007772FB">
        <w:rPr>
          <w:rFonts w:ascii="Arial" w:hAnsi="Arial"/>
          <w:b/>
          <w:sz w:val="72"/>
        </w:rPr>
        <w:lastRenderedPageBreak/>
        <w:drawing>
          <wp:inline distT="0" distB="0" distL="0" distR="0">
            <wp:extent cx="5731510" cy="1680263"/>
            <wp:effectExtent l="0" t="0" r="0" b="0"/>
            <wp:docPr id="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2968" cy="2554545"/>
                      <a:chOff x="251520" y="260648"/>
                      <a:chExt cx="8712968" cy="2554545"/>
                    </a:xfrm>
                  </a:grpSpPr>
                  <a:sp>
                    <a:nvSpPr>
                      <a:cNvPr id="2" name="TextBox 1"/>
                      <a:cNvSpPr txBox="1"/>
                    </a:nvSpPr>
                    <a:spPr>
                      <a:xfrm>
                        <a:off x="251520" y="260648"/>
                        <a:ext cx="8712968" cy="255454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sz="8000" dirty="0" smtClean="0">
                              <a:solidFill>
                                <a:srgbClr val="FF0000"/>
                              </a:solidFill>
                              <a:latin typeface="AR HERMANN" pitchFamily="2" charset="0"/>
                            </a:rPr>
                            <a:t>T</a:t>
                          </a:r>
                          <a:r>
                            <a:rPr lang="en-GB" sz="8000" dirty="0" smtClean="0">
                              <a:solidFill>
                                <a:srgbClr val="00B050"/>
                              </a:solidFill>
                              <a:latin typeface="AR HERMANN" pitchFamily="2" charset="0"/>
                            </a:rPr>
                            <a:t>h</a:t>
                          </a:r>
                          <a:r>
                            <a:rPr lang="en-GB" sz="8000" dirty="0" smtClean="0">
                              <a:solidFill>
                                <a:schemeClr val="accent5"/>
                              </a:solidFill>
                              <a:latin typeface="AR HERMANN" pitchFamily="2" charset="0"/>
                            </a:rPr>
                            <a:t>e</a:t>
                          </a:r>
                          <a:r>
                            <a:rPr lang="en-GB" sz="8000" dirty="0" smtClean="0">
                              <a:latin typeface="AR HERMANN" pitchFamily="2" charset="0"/>
                            </a:rPr>
                            <a:t> </a:t>
                          </a:r>
                          <a:r>
                            <a:rPr lang="en-GB" sz="8000" dirty="0" smtClean="0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atin typeface="AR HERMANN" pitchFamily="2" charset="0"/>
                            </a:rPr>
                            <a:t>S</a:t>
                          </a:r>
                          <a:r>
                            <a:rPr lang="en-GB" sz="8000" dirty="0" smtClean="0">
                              <a:solidFill>
                                <a:schemeClr val="tx2"/>
                              </a:solidFill>
                              <a:latin typeface="AR HERMANN" pitchFamily="2" charset="0"/>
                            </a:rPr>
                            <a:t>e</a:t>
                          </a:r>
                          <a:r>
                            <a:rPr lang="en-GB" sz="8000" dirty="0" smtClean="0">
                              <a:latin typeface="AR HERMANN" pitchFamily="2" charset="0"/>
                            </a:rPr>
                            <a:t>c</a:t>
                          </a:r>
                          <a:r>
                            <a:rPr lang="en-GB" sz="8000" dirty="0" smtClean="0">
                              <a:solidFill>
                                <a:srgbClr val="FFFF00"/>
                              </a:solidFill>
                              <a:latin typeface="AR HERMANN" pitchFamily="2" charset="0"/>
                            </a:rPr>
                            <a:t>o</a:t>
                          </a:r>
                          <a:r>
                            <a:rPr lang="en-GB" sz="8000" dirty="0" smtClean="0">
                              <a:solidFill>
                                <a:srgbClr val="92D050"/>
                              </a:solidFill>
                              <a:latin typeface="AR HERMANN" pitchFamily="2" charset="0"/>
                            </a:rPr>
                            <a:t>n</a:t>
                          </a:r>
                          <a:r>
                            <a:rPr lang="en-GB" sz="8000" dirty="0" smtClean="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atin typeface="AR HERMANN" pitchFamily="2" charset="0"/>
                            </a:rPr>
                            <a:t>d</a:t>
                          </a:r>
                          <a:r>
                            <a:rPr lang="en-GB" sz="8000" dirty="0" smtClean="0">
                              <a:latin typeface="AR HERMANN" pitchFamily="2" charset="0"/>
                            </a:rPr>
                            <a:t> </a:t>
                          </a:r>
                        </a:p>
                        <a:p>
                          <a:pPr algn="ctr"/>
                          <a:r>
                            <a:rPr lang="en-GB" sz="8000" dirty="0" smtClean="0">
                              <a:solidFill>
                                <a:srgbClr val="FF0000"/>
                              </a:solidFill>
                              <a:latin typeface="AR HERMANN" pitchFamily="2" charset="0"/>
                            </a:rPr>
                            <a:t>N</a:t>
                          </a:r>
                          <a:r>
                            <a:rPr lang="en-GB" sz="8000" dirty="0" smtClean="0">
                              <a:solidFill>
                                <a:srgbClr val="00B050"/>
                              </a:solidFill>
                              <a:latin typeface="AR HERMANN" pitchFamily="2" charset="0"/>
                            </a:rPr>
                            <a:t>o</a:t>
                          </a:r>
                          <a:r>
                            <a:rPr lang="en-GB" sz="8000" dirty="0" smtClean="0">
                              <a:solidFill>
                                <a:srgbClr val="00B0F0"/>
                              </a:solidFill>
                              <a:latin typeface="AR HERMANN" pitchFamily="2" charset="0"/>
                            </a:rPr>
                            <a:t>b</a:t>
                          </a:r>
                          <a:r>
                            <a:rPr lang="en-GB" sz="8000" dirty="0" smtClean="0">
                              <a:solidFill>
                                <a:srgbClr val="FFC000"/>
                              </a:solidFill>
                              <a:latin typeface="AR HERMANN" pitchFamily="2" charset="0"/>
                            </a:rPr>
                            <a:t>l</a:t>
                          </a:r>
                          <a:r>
                            <a:rPr lang="en-GB" sz="8000" dirty="0" smtClean="0">
                              <a:solidFill>
                                <a:srgbClr val="0070C0"/>
                              </a:solidFill>
                              <a:latin typeface="AR HERMANN" pitchFamily="2" charset="0"/>
                            </a:rPr>
                            <a:t>e</a:t>
                          </a:r>
                          <a:r>
                            <a:rPr lang="en-GB" sz="8000" dirty="0" smtClean="0">
                              <a:latin typeface="AR HERMANN" pitchFamily="2" charset="0"/>
                            </a:rPr>
                            <a:t> </a:t>
                          </a:r>
                          <a:r>
                            <a:rPr lang="en-GB" sz="8000" dirty="0" smtClean="0">
                              <a:solidFill>
                                <a:srgbClr val="C00000"/>
                              </a:solidFill>
                              <a:latin typeface="AR HERMANN" pitchFamily="2" charset="0"/>
                            </a:rPr>
                            <a:t>T</a:t>
                          </a:r>
                          <a:r>
                            <a:rPr lang="en-GB" sz="8000" dirty="0" smtClean="0">
                              <a:latin typeface="AR HERMANN" pitchFamily="2" charset="0"/>
                            </a:rPr>
                            <a:t>r</a:t>
                          </a:r>
                          <a:r>
                            <a:rPr lang="en-GB" sz="8000" dirty="0" smtClean="0">
                              <a:solidFill>
                                <a:srgbClr val="92D050"/>
                              </a:solidFill>
                              <a:latin typeface="AR HERMANN" pitchFamily="2" charset="0"/>
                            </a:rPr>
                            <a:t>u</a:t>
                          </a:r>
                          <a:r>
                            <a:rPr lang="en-GB" sz="8000" dirty="0" smtClean="0">
                              <a:solidFill>
                                <a:srgbClr val="FF0000"/>
                              </a:solidFill>
                              <a:latin typeface="AR HERMANN" pitchFamily="2" charset="0"/>
                            </a:rPr>
                            <a:t>t</a:t>
                          </a:r>
                          <a:r>
                            <a:rPr lang="en-GB" sz="8000" dirty="0" smtClean="0">
                              <a:solidFill>
                                <a:srgbClr val="00B050"/>
                              </a:solidFill>
                              <a:latin typeface="AR HERMANN" pitchFamily="2" charset="0"/>
                            </a:rPr>
                            <a:t>h</a:t>
                          </a:r>
                          <a:endParaRPr lang="en-GB" sz="8000" dirty="0">
                            <a:solidFill>
                              <a:srgbClr val="00B050"/>
                            </a:solidFill>
                            <a:latin typeface="AR HERMANN" pitchFamily="2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People suffer because they want to keep things.</w:t>
      </w: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They crave and grasp things and are never satisfied.</w:t>
      </w:r>
    </w:p>
    <w:p w:rsidR="007772FB" w:rsidRDefault="007772FB" w:rsidP="007772FB">
      <w:pPr>
        <w:pStyle w:val="BodyText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Arial" w:hAnsi="Arial"/>
        </w:rPr>
      </w:pPr>
      <w:r>
        <w:rPr>
          <w:rFonts w:ascii="Arial" w:hAnsi="Arial"/>
        </w:rPr>
        <w:t>People become greedy and self-centred.</w:t>
      </w: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Greed and hatred divide nations and cause war.</w:t>
      </w: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b/>
          <w:sz w:val="48"/>
        </w:rPr>
      </w:pPr>
    </w:p>
    <w:p w:rsidR="007772FB" w:rsidRDefault="007772FB" w:rsidP="007772FB">
      <w:pPr>
        <w:jc w:val="center"/>
        <w:rPr>
          <w:rFonts w:ascii="Arial" w:hAnsi="Arial"/>
          <w:b/>
          <w:sz w:val="48"/>
        </w:rPr>
      </w:pPr>
    </w:p>
    <w:p w:rsidR="007772FB" w:rsidRDefault="007772FB" w:rsidP="007772FB">
      <w:pPr>
        <w:jc w:val="center"/>
        <w:rPr>
          <w:rFonts w:ascii="Arial" w:hAnsi="Arial"/>
          <w:b/>
          <w:sz w:val="48"/>
        </w:rPr>
      </w:pPr>
    </w:p>
    <w:p w:rsidR="007772FB" w:rsidRDefault="007772FB" w:rsidP="007772FB">
      <w:pPr>
        <w:jc w:val="center"/>
        <w:rPr>
          <w:rFonts w:ascii="Arial" w:hAnsi="Arial"/>
          <w:b/>
          <w:sz w:val="48"/>
        </w:rPr>
      </w:pP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b/>
          <w:sz w:val="72"/>
        </w:rPr>
      </w:pPr>
      <w:r>
        <w:rPr>
          <w:rFonts w:ascii="Arial" w:hAnsi="Arial"/>
          <w:b/>
          <w:sz w:val="72"/>
        </w:rPr>
        <w:br w:type="page"/>
      </w: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b/>
          <w:sz w:val="72"/>
        </w:rPr>
      </w:pPr>
      <w:r w:rsidRPr="007772FB">
        <w:rPr>
          <w:rFonts w:ascii="Arial" w:hAnsi="Arial"/>
          <w:b/>
          <w:sz w:val="72"/>
        </w:rPr>
        <w:lastRenderedPageBreak/>
        <w:drawing>
          <wp:inline distT="0" distB="0" distL="0" distR="0">
            <wp:extent cx="5731510" cy="1680263"/>
            <wp:effectExtent l="0" t="0" r="0" b="0"/>
            <wp:docPr id="3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2968" cy="2554545"/>
                      <a:chOff x="251520" y="260648"/>
                      <a:chExt cx="8712968" cy="2554545"/>
                    </a:xfrm>
                  </a:grpSpPr>
                  <a:sp>
                    <a:nvSpPr>
                      <a:cNvPr id="3" name="TextBox 2"/>
                      <a:cNvSpPr txBox="1"/>
                    </a:nvSpPr>
                    <a:spPr>
                      <a:xfrm>
                        <a:off x="251520" y="260648"/>
                        <a:ext cx="8712968" cy="255454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sz="8000" dirty="0" smtClean="0">
                              <a:solidFill>
                                <a:srgbClr val="FF0000"/>
                              </a:solidFill>
                              <a:latin typeface="AR HERMANN" pitchFamily="2" charset="0"/>
                            </a:rPr>
                            <a:t>T</a:t>
                          </a:r>
                          <a:r>
                            <a:rPr lang="en-GB" sz="8000" dirty="0" smtClean="0">
                              <a:solidFill>
                                <a:srgbClr val="00B050"/>
                              </a:solidFill>
                              <a:latin typeface="AR HERMANN" pitchFamily="2" charset="0"/>
                            </a:rPr>
                            <a:t>h</a:t>
                          </a:r>
                          <a:r>
                            <a:rPr lang="en-GB" sz="8000" dirty="0" smtClean="0">
                              <a:solidFill>
                                <a:schemeClr val="accent5"/>
                              </a:solidFill>
                              <a:latin typeface="AR HERMANN" pitchFamily="2" charset="0"/>
                            </a:rPr>
                            <a:t>e</a:t>
                          </a:r>
                          <a:r>
                            <a:rPr lang="en-GB" sz="8000" dirty="0" smtClean="0">
                              <a:latin typeface="AR HERMANN" pitchFamily="2" charset="0"/>
                            </a:rPr>
                            <a:t> </a:t>
                          </a:r>
                          <a:r>
                            <a:rPr lang="en-GB" sz="8000" dirty="0" smtClean="0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atin typeface="AR HERMANN" pitchFamily="2" charset="0"/>
                            </a:rPr>
                            <a:t>T</a:t>
                          </a:r>
                          <a:r>
                            <a:rPr lang="en-GB" sz="8000" dirty="0" smtClean="0">
                              <a:solidFill>
                                <a:schemeClr val="tx2"/>
                              </a:solidFill>
                              <a:latin typeface="AR HERMANN" pitchFamily="2" charset="0"/>
                            </a:rPr>
                            <a:t>h</a:t>
                          </a:r>
                          <a:r>
                            <a:rPr lang="en-GB" sz="8000" dirty="0" smtClean="0">
                              <a:latin typeface="AR HERMANN" pitchFamily="2" charset="0"/>
                            </a:rPr>
                            <a:t>i</a:t>
                          </a:r>
                          <a:r>
                            <a:rPr lang="en-GB" sz="8000" dirty="0" smtClean="0">
                              <a:solidFill>
                                <a:srgbClr val="FFFF00"/>
                              </a:solidFill>
                              <a:latin typeface="AR HERMANN" pitchFamily="2" charset="0"/>
                            </a:rPr>
                            <a:t>r</a:t>
                          </a:r>
                          <a:r>
                            <a:rPr lang="en-GB" sz="8000" dirty="0" smtClean="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atin typeface="AR HERMANN" pitchFamily="2" charset="0"/>
                            </a:rPr>
                            <a:t>d</a:t>
                          </a:r>
                          <a:r>
                            <a:rPr lang="en-GB" sz="8000" dirty="0" smtClean="0">
                              <a:latin typeface="AR HERMANN" pitchFamily="2" charset="0"/>
                            </a:rPr>
                            <a:t> </a:t>
                          </a:r>
                        </a:p>
                        <a:p>
                          <a:pPr algn="ctr"/>
                          <a:r>
                            <a:rPr lang="en-GB" sz="8000" dirty="0" smtClean="0">
                              <a:solidFill>
                                <a:srgbClr val="FF0000"/>
                              </a:solidFill>
                              <a:latin typeface="AR HERMANN" pitchFamily="2" charset="0"/>
                            </a:rPr>
                            <a:t>N</a:t>
                          </a:r>
                          <a:r>
                            <a:rPr lang="en-GB" sz="8000" dirty="0" smtClean="0">
                              <a:solidFill>
                                <a:srgbClr val="00B050"/>
                              </a:solidFill>
                              <a:latin typeface="AR HERMANN" pitchFamily="2" charset="0"/>
                            </a:rPr>
                            <a:t>o</a:t>
                          </a:r>
                          <a:r>
                            <a:rPr lang="en-GB" sz="8000" dirty="0" smtClean="0">
                              <a:solidFill>
                                <a:srgbClr val="00B0F0"/>
                              </a:solidFill>
                              <a:latin typeface="AR HERMANN" pitchFamily="2" charset="0"/>
                            </a:rPr>
                            <a:t>b</a:t>
                          </a:r>
                          <a:r>
                            <a:rPr lang="en-GB" sz="8000" dirty="0" smtClean="0">
                              <a:solidFill>
                                <a:srgbClr val="FFC000"/>
                              </a:solidFill>
                              <a:latin typeface="AR HERMANN" pitchFamily="2" charset="0"/>
                            </a:rPr>
                            <a:t>l</a:t>
                          </a:r>
                          <a:r>
                            <a:rPr lang="en-GB" sz="8000" dirty="0" smtClean="0">
                              <a:solidFill>
                                <a:srgbClr val="0070C0"/>
                              </a:solidFill>
                              <a:latin typeface="AR HERMANN" pitchFamily="2" charset="0"/>
                            </a:rPr>
                            <a:t>e</a:t>
                          </a:r>
                          <a:r>
                            <a:rPr lang="en-GB" sz="8000" dirty="0" smtClean="0">
                              <a:latin typeface="AR HERMANN" pitchFamily="2" charset="0"/>
                            </a:rPr>
                            <a:t> </a:t>
                          </a:r>
                          <a:r>
                            <a:rPr lang="en-GB" sz="8000" dirty="0" smtClean="0">
                              <a:solidFill>
                                <a:srgbClr val="C00000"/>
                              </a:solidFill>
                              <a:latin typeface="AR HERMANN" pitchFamily="2" charset="0"/>
                            </a:rPr>
                            <a:t>T</a:t>
                          </a:r>
                          <a:r>
                            <a:rPr lang="en-GB" sz="8000" dirty="0" smtClean="0">
                              <a:latin typeface="AR HERMANN" pitchFamily="2" charset="0"/>
                            </a:rPr>
                            <a:t>r</a:t>
                          </a:r>
                          <a:r>
                            <a:rPr lang="en-GB" sz="8000" dirty="0" smtClean="0">
                              <a:solidFill>
                                <a:srgbClr val="92D050"/>
                              </a:solidFill>
                              <a:latin typeface="AR HERMANN" pitchFamily="2" charset="0"/>
                            </a:rPr>
                            <a:t>u</a:t>
                          </a:r>
                          <a:r>
                            <a:rPr lang="en-GB" sz="8000" dirty="0" smtClean="0">
                              <a:solidFill>
                                <a:srgbClr val="FF0000"/>
                              </a:solidFill>
                              <a:latin typeface="AR HERMANN" pitchFamily="2" charset="0"/>
                            </a:rPr>
                            <a:t>t</a:t>
                          </a:r>
                          <a:r>
                            <a:rPr lang="en-GB" sz="8000" dirty="0" smtClean="0">
                              <a:solidFill>
                                <a:srgbClr val="00B050"/>
                              </a:solidFill>
                              <a:latin typeface="AR HERMANN" pitchFamily="2" charset="0"/>
                            </a:rPr>
                            <a:t>h</a:t>
                          </a:r>
                          <a:endParaRPr lang="en-GB" sz="8000" dirty="0">
                            <a:solidFill>
                              <a:srgbClr val="00B050"/>
                            </a:solidFill>
                            <a:latin typeface="AR HERMANN" pitchFamily="2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It is possible to understand this, and to do something about it.</w:t>
      </w: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Such feelings can be recognised and got rid of.</w:t>
      </w: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There is a cure.</w:t>
      </w: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b/>
          <w:sz w:val="48"/>
        </w:rPr>
      </w:pP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br w:type="page"/>
      </w: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b/>
          <w:sz w:val="72"/>
        </w:rPr>
      </w:pPr>
      <w:r w:rsidRPr="007772FB">
        <w:rPr>
          <w:rFonts w:ascii="Arial" w:hAnsi="Arial"/>
          <w:b/>
          <w:sz w:val="72"/>
        </w:rPr>
        <w:lastRenderedPageBreak/>
        <w:drawing>
          <wp:inline distT="0" distB="0" distL="0" distR="0">
            <wp:extent cx="5731510" cy="1680263"/>
            <wp:effectExtent l="0" t="0" r="0" b="0"/>
            <wp:docPr id="4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2968" cy="2554545"/>
                      <a:chOff x="251520" y="260648"/>
                      <a:chExt cx="8712968" cy="2554545"/>
                    </a:xfrm>
                  </a:grpSpPr>
                  <a:sp>
                    <a:nvSpPr>
                      <a:cNvPr id="2" name="TextBox 1"/>
                      <a:cNvSpPr txBox="1"/>
                    </a:nvSpPr>
                    <a:spPr>
                      <a:xfrm>
                        <a:off x="251520" y="260648"/>
                        <a:ext cx="8712968" cy="255454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sz="8000" dirty="0" smtClean="0">
                              <a:solidFill>
                                <a:srgbClr val="FF0000"/>
                              </a:solidFill>
                              <a:latin typeface="AR HERMANN" pitchFamily="2" charset="0"/>
                            </a:rPr>
                            <a:t>T</a:t>
                          </a:r>
                          <a:r>
                            <a:rPr lang="en-GB" sz="8000" dirty="0" smtClean="0">
                              <a:solidFill>
                                <a:srgbClr val="00B050"/>
                              </a:solidFill>
                              <a:latin typeface="AR HERMANN" pitchFamily="2" charset="0"/>
                            </a:rPr>
                            <a:t>h</a:t>
                          </a:r>
                          <a:r>
                            <a:rPr lang="en-GB" sz="8000" dirty="0" smtClean="0">
                              <a:solidFill>
                                <a:schemeClr val="accent5"/>
                              </a:solidFill>
                              <a:latin typeface="AR HERMANN" pitchFamily="2" charset="0"/>
                            </a:rPr>
                            <a:t>e</a:t>
                          </a:r>
                          <a:r>
                            <a:rPr lang="en-GB" sz="8000" dirty="0" smtClean="0">
                              <a:latin typeface="AR HERMANN" pitchFamily="2" charset="0"/>
                            </a:rPr>
                            <a:t> F</a:t>
                          </a:r>
                          <a:r>
                            <a:rPr lang="en-GB" sz="8000" dirty="0" smtClean="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atin typeface="AR HERMANN" pitchFamily="2" charset="0"/>
                            </a:rPr>
                            <a:t>o</a:t>
                          </a:r>
                          <a:r>
                            <a:rPr lang="en-GB" sz="8000" dirty="0" smtClean="0"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atin typeface="AR HERMANN" pitchFamily="2" charset="0"/>
                            </a:rPr>
                            <a:t>u</a:t>
                          </a:r>
                          <a:r>
                            <a:rPr lang="en-GB" sz="8000" dirty="0" smtClean="0">
                              <a:solidFill>
                                <a:srgbClr val="FF0000"/>
                              </a:solidFill>
                              <a:latin typeface="AR HERMANN" pitchFamily="2" charset="0"/>
                            </a:rPr>
                            <a:t>r</a:t>
                          </a:r>
                          <a:r>
                            <a:rPr lang="en-GB" sz="8000" dirty="0" smtClean="0">
                              <a:solidFill>
                                <a:srgbClr val="92D050"/>
                              </a:solidFill>
                              <a:latin typeface="AR HERMANN" pitchFamily="2" charset="0"/>
                            </a:rPr>
                            <a:t>t</a:t>
                          </a:r>
                          <a:r>
                            <a:rPr lang="en-GB" sz="8000" dirty="0" smtClean="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atin typeface="AR HERMANN" pitchFamily="2" charset="0"/>
                            </a:rPr>
                            <a:t>h</a:t>
                          </a:r>
                          <a:r>
                            <a:rPr lang="en-GB" sz="8000" dirty="0" smtClean="0">
                              <a:latin typeface="AR HERMANN" pitchFamily="2" charset="0"/>
                            </a:rPr>
                            <a:t> </a:t>
                          </a:r>
                        </a:p>
                        <a:p>
                          <a:pPr algn="ctr"/>
                          <a:r>
                            <a:rPr lang="en-GB" sz="8000" dirty="0" smtClean="0">
                              <a:solidFill>
                                <a:srgbClr val="FF0000"/>
                              </a:solidFill>
                              <a:latin typeface="AR HERMANN" pitchFamily="2" charset="0"/>
                            </a:rPr>
                            <a:t>N</a:t>
                          </a:r>
                          <a:r>
                            <a:rPr lang="en-GB" sz="8000" dirty="0" smtClean="0">
                              <a:solidFill>
                                <a:srgbClr val="00B050"/>
                              </a:solidFill>
                              <a:latin typeface="AR HERMANN" pitchFamily="2" charset="0"/>
                            </a:rPr>
                            <a:t>o</a:t>
                          </a:r>
                          <a:r>
                            <a:rPr lang="en-GB" sz="8000" dirty="0" smtClean="0">
                              <a:solidFill>
                                <a:srgbClr val="00B0F0"/>
                              </a:solidFill>
                              <a:latin typeface="AR HERMANN" pitchFamily="2" charset="0"/>
                            </a:rPr>
                            <a:t>b</a:t>
                          </a:r>
                          <a:r>
                            <a:rPr lang="en-GB" sz="8000" dirty="0" smtClean="0">
                              <a:solidFill>
                                <a:srgbClr val="FFC000"/>
                              </a:solidFill>
                              <a:latin typeface="AR HERMANN" pitchFamily="2" charset="0"/>
                            </a:rPr>
                            <a:t>l</a:t>
                          </a:r>
                          <a:r>
                            <a:rPr lang="en-GB" sz="8000" dirty="0" smtClean="0">
                              <a:solidFill>
                                <a:srgbClr val="0070C0"/>
                              </a:solidFill>
                              <a:latin typeface="AR HERMANN" pitchFamily="2" charset="0"/>
                            </a:rPr>
                            <a:t>e</a:t>
                          </a:r>
                          <a:r>
                            <a:rPr lang="en-GB" sz="8000" dirty="0" smtClean="0">
                              <a:latin typeface="AR HERMANN" pitchFamily="2" charset="0"/>
                            </a:rPr>
                            <a:t> </a:t>
                          </a:r>
                          <a:r>
                            <a:rPr lang="en-GB" sz="8000" dirty="0" smtClean="0">
                              <a:solidFill>
                                <a:srgbClr val="C00000"/>
                              </a:solidFill>
                              <a:latin typeface="AR HERMANN" pitchFamily="2" charset="0"/>
                            </a:rPr>
                            <a:t>T</a:t>
                          </a:r>
                          <a:r>
                            <a:rPr lang="en-GB" sz="8000" dirty="0" smtClean="0">
                              <a:latin typeface="AR HERMANN" pitchFamily="2" charset="0"/>
                            </a:rPr>
                            <a:t>r</a:t>
                          </a:r>
                          <a:r>
                            <a:rPr lang="en-GB" sz="8000" dirty="0" smtClean="0">
                              <a:solidFill>
                                <a:srgbClr val="92D050"/>
                              </a:solidFill>
                              <a:latin typeface="AR HERMANN" pitchFamily="2" charset="0"/>
                            </a:rPr>
                            <a:t>u</a:t>
                          </a:r>
                          <a:r>
                            <a:rPr lang="en-GB" sz="8000" dirty="0" smtClean="0">
                              <a:solidFill>
                                <a:srgbClr val="FF0000"/>
                              </a:solidFill>
                              <a:latin typeface="AR HERMANN" pitchFamily="2" charset="0"/>
                            </a:rPr>
                            <a:t>t</a:t>
                          </a:r>
                          <a:r>
                            <a:rPr lang="en-GB" sz="8000" dirty="0" smtClean="0">
                              <a:solidFill>
                                <a:srgbClr val="00B050"/>
                              </a:solidFill>
                              <a:latin typeface="AR HERMANN" pitchFamily="2" charset="0"/>
                            </a:rPr>
                            <a:t>h</a:t>
                          </a:r>
                          <a:endParaRPr lang="en-GB" sz="8000" dirty="0">
                            <a:solidFill>
                              <a:srgbClr val="00B050"/>
                            </a:solidFill>
                            <a:latin typeface="AR HERMANN" pitchFamily="2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The cure is to follow the Noble 8-Fold Path,</w:t>
      </w: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b/>
          <w:sz w:val="48"/>
        </w:rPr>
      </w:pPr>
      <w:proofErr w:type="gramStart"/>
      <w:r>
        <w:rPr>
          <w:rFonts w:ascii="Arial" w:hAnsi="Arial"/>
          <w:b/>
          <w:sz w:val="48"/>
        </w:rPr>
        <w:t>to</w:t>
      </w:r>
      <w:proofErr w:type="gramEnd"/>
      <w:r>
        <w:rPr>
          <w:rFonts w:ascii="Arial" w:hAnsi="Arial"/>
          <w:b/>
          <w:sz w:val="48"/>
        </w:rPr>
        <w:t xml:space="preserve"> find new ways of thinking, speaking and behaving.</w:t>
      </w: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Don’t go to extremes.</w:t>
      </w: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 xml:space="preserve">Follow the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b/>
              <w:sz w:val="48"/>
            </w:rPr>
            <w:t>Middle Way</w:t>
          </w:r>
        </w:smartTag>
      </w:smartTag>
      <w:r>
        <w:rPr>
          <w:rFonts w:ascii="Arial" w:hAnsi="Arial"/>
          <w:b/>
          <w:sz w:val="48"/>
        </w:rPr>
        <w:t>.</w:t>
      </w:r>
    </w:p>
    <w:p w:rsidR="007772FB" w:rsidRDefault="007772FB" w:rsidP="007772F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b/>
          <w:sz w:val="72"/>
        </w:rPr>
      </w:pPr>
    </w:p>
    <w:p w:rsidR="007772FB" w:rsidRDefault="007772FB" w:rsidP="007772FB">
      <w:pPr>
        <w:jc w:val="center"/>
        <w:rPr>
          <w:rFonts w:ascii="Arial" w:hAnsi="Arial"/>
        </w:rPr>
      </w:pPr>
    </w:p>
    <w:p w:rsidR="007A7AEB" w:rsidRDefault="007A7AEB"/>
    <w:sectPr w:rsidR="007A7AEB" w:rsidSect="007A7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ogu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20"/>
  <w:characterSpacingControl w:val="doNotCompress"/>
  <w:compat/>
  <w:rsids>
    <w:rsidRoot w:val="007772FB"/>
    <w:rsid w:val="007772FB"/>
    <w:rsid w:val="007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2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772FB"/>
    <w:pPr>
      <w:jc w:val="center"/>
    </w:pPr>
    <w:rPr>
      <w:rFonts w:ascii="Vogue" w:hAnsi="Vogue"/>
      <w:b/>
      <w:sz w:val="48"/>
    </w:rPr>
  </w:style>
  <w:style w:type="character" w:customStyle="1" w:styleId="BodyTextChar">
    <w:name w:val="Body Text Char"/>
    <w:basedOn w:val="DefaultParagraphFont"/>
    <w:link w:val="BodyText"/>
    <w:rsid w:val="007772FB"/>
    <w:rPr>
      <w:rFonts w:ascii="Vogue" w:eastAsia="Times New Roman" w:hAnsi="Vogue" w:cs="Times New Roman"/>
      <w:b/>
      <w:sz w:val="4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2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</dc:creator>
  <cp:lastModifiedBy>Kath</cp:lastModifiedBy>
  <cp:revision>1</cp:revision>
  <dcterms:created xsi:type="dcterms:W3CDTF">2010-10-07T13:35:00Z</dcterms:created>
  <dcterms:modified xsi:type="dcterms:W3CDTF">2010-10-07T13:38:00Z</dcterms:modified>
</cp:coreProperties>
</file>