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51" w:rsidRPr="00A51ADE" w:rsidRDefault="00AF0F51" w:rsidP="00AF0F51">
      <w:pPr>
        <w:pStyle w:val="style3"/>
        <w:jc w:val="center"/>
        <w:rPr>
          <w:rFonts w:cs="Tahoma"/>
          <w:b/>
          <w:sz w:val="48"/>
          <w:szCs w:val="48"/>
        </w:rPr>
      </w:pPr>
      <w:r w:rsidRPr="00A51ADE">
        <w:rPr>
          <w:rFonts w:cs="Tahoma"/>
          <w:b/>
          <w:sz w:val="48"/>
          <w:szCs w:val="48"/>
        </w:rPr>
        <w:t>THE STORY OF ESTHER</w:t>
      </w:r>
    </w:p>
    <w:p w:rsidR="000855C6" w:rsidRDefault="00AF0F51" w:rsidP="000855C6">
      <w:pPr>
        <w:pStyle w:val="style3"/>
        <w:rPr>
          <w:rFonts w:cs="Tahoma"/>
        </w:rPr>
      </w:pPr>
      <w:r>
        <w:rPr>
          <w:rFonts w:cs="Tahoma"/>
        </w:rPr>
        <w:t>A l</w:t>
      </w:r>
      <w:r w:rsidR="000855C6">
        <w:rPr>
          <w:rFonts w:cs="Tahoma"/>
        </w:rPr>
        <w:t xml:space="preserve">ong time ago there was a powerful kingdom called Persia which was ruled by a powerful king called Xerxes. Now Xerxes needed a wife. He ordered his servants to search the land for the most beautiful women. When they had gathered </w:t>
      </w:r>
      <w:r>
        <w:rPr>
          <w:rFonts w:cs="Tahoma"/>
        </w:rPr>
        <w:t xml:space="preserve">them all </w:t>
      </w:r>
      <w:r w:rsidR="000855C6">
        <w:rPr>
          <w:rFonts w:cs="Tahoma"/>
        </w:rPr>
        <w:t>together, the servant</w:t>
      </w:r>
      <w:r>
        <w:rPr>
          <w:rFonts w:cs="Tahoma"/>
        </w:rPr>
        <w:t>s</w:t>
      </w:r>
      <w:r w:rsidR="000855C6">
        <w:rPr>
          <w:rFonts w:cs="Tahoma"/>
        </w:rPr>
        <w:t xml:space="preserve"> brought them to the palace so the king could choose his bride. The most beautiful of all was a woman called Esther and it was she who was immediately chosen by the king. But Esther was not only beautiful – she was also good and wise. </w:t>
      </w:r>
    </w:p>
    <w:p w:rsidR="000855C6" w:rsidRDefault="00AF0F51" w:rsidP="000855C6">
      <w:pPr>
        <w:pStyle w:val="style3"/>
        <w:rPr>
          <w:rFonts w:cs="Tahoma"/>
        </w:rPr>
      </w:pPr>
      <w:r>
        <w:rPr>
          <w:rFonts w:cs="Tahoma"/>
        </w:rPr>
        <w:t xml:space="preserve">Unfortunately, there was one problem: </w:t>
      </w:r>
      <w:r w:rsidR="000855C6">
        <w:rPr>
          <w:rFonts w:cs="Tahoma"/>
        </w:rPr>
        <w:t xml:space="preserve">King </w:t>
      </w:r>
      <w:r>
        <w:rPr>
          <w:rFonts w:cs="Tahoma"/>
        </w:rPr>
        <w:t xml:space="preserve">Xerxes did not know it, but </w:t>
      </w:r>
      <w:r w:rsidR="000855C6">
        <w:rPr>
          <w:rFonts w:cs="Tahoma"/>
        </w:rPr>
        <w:t>Esther was an Israelite. A caring relative named Mordecai had adopted Esther as a child, and raised her as his own daughter. H</w:t>
      </w:r>
      <w:r w:rsidR="00B64FB4" w:rsidRPr="00B64FB4">
        <w:rPr>
          <w:rFonts w:ascii="Arial" w:hAnsi="Arial" w:cs="Arial"/>
          <w:color w:val="1122CC"/>
          <w:sz w:val="27"/>
          <w:szCs w:val="27"/>
        </w:rPr>
        <w:t xml:space="preserve"> </w:t>
      </w:r>
      <w:r w:rsidR="000855C6">
        <w:rPr>
          <w:rFonts w:cs="Tahoma"/>
        </w:rPr>
        <w:t xml:space="preserve">e had always warned her not to tell </w:t>
      </w:r>
      <w:r w:rsidR="000855C6" w:rsidRPr="000855C6">
        <w:rPr>
          <w:rFonts w:cs="Tahoma"/>
          <w:i/>
        </w:rPr>
        <w:t>anyone</w:t>
      </w:r>
      <w:r w:rsidR="000855C6">
        <w:rPr>
          <w:rFonts w:cs="Tahoma"/>
        </w:rPr>
        <w:t xml:space="preserve"> she was an Israelite.</w:t>
      </w:r>
    </w:p>
    <w:p w:rsidR="000855C6" w:rsidRPr="000855C6" w:rsidRDefault="00AF0F51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Now he had his bride, 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King Xerxes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was a happy man.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He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placed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the royal crown on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Esther’s bowed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head, and she became his wife and queen.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A huge party was organised to celebrate the occasion. </w:t>
      </w:r>
    </w:p>
    <w:p w:rsidR="000855C6" w:rsidRPr="000855C6" w:rsidRDefault="00A51ADE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ahoma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550545</wp:posOffset>
            </wp:positionV>
            <wp:extent cx="2526665" cy="1955165"/>
            <wp:effectExtent l="19050" t="0" r="0" b="0"/>
            <wp:wrapTight wrapText="bothSides">
              <wp:wrapPolygon edited="0">
                <wp:start x="814" y="631"/>
                <wp:lineTo x="163" y="631"/>
                <wp:lineTo x="-163" y="21467"/>
                <wp:lineTo x="21171" y="21467"/>
                <wp:lineTo x="21334" y="20835"/>
                <wp:lineTo x="21497" y="842"/>
                <wp:lineTo x="9120" y="631"/>
                <wp:lineTo x="814" y="631"/>
              </wp:wrapPolygon>
            </wp:wrapTight>
            <wp:docPr id="8" name="Picture 8" descr="E:\Woodcut Religion\LANDSCP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oodcut Religion\LANDSCP2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Mordecai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was pleased at Esther’s good fortune and 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often sat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outside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the palace gates to hear how 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she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was 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getting on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.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Then on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e t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errible day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, he over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heard men plotting to murder K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ing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Xerxes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.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Straightaway, 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Mordecai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passed the information on to 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Esther, and she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ran to tell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the king. The bad men were arrested, and Mordecai's good deed was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recorded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in the king's </w:t>
      </w:r>
      <w:r w:rsid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special 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record book.</w:t>
      </w:r>
    </w:p>
    <w:p w:rsidR="000855C6" w:rsidRPr="000855C6" w:rsidRDefault="000855C6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lastRenderedPageBreak/>
        <w:t>Later on, a powerful man named Haman became angry at Mordecai. Haman knew that Mordecai was an Israelite, and he encouraged King Xerxes to make it legal to kill all Israelites.</w:t>
      </w:r>
    </w:p>
    <w:p w:rsidR="000855C6" w:rsidRPr="000855C6" w:rsidRDefault="000855C6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Esther knew this law meant that she too must die. 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I will do all I can to change this,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she said to Mordecai. </w:t>
      </w:r>
      <w:proofErr w:type="gramStart"/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Even</w:t>
      </w:r>
      <w:proofErr w:type="gramEnd"/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if it means that I am killed. Please ask my people to pray for me.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</w:p>
    <w:p w:rsidR="000855C6" w:rsidRPr="000855C6" w:rsidRDefault="00A51ADE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ahoma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859155</wp:posOffset>
            </wp:positionV>
            <wp:extent cx="1809750" cy="1645920"/>
            <wp:effectExtent l="19050" t="0" r="0" b="0"/>
            <wp:wrapTight wrapText="bothSides">
              <wp:wrapPolygon edited="0">
                <wp:start x="5229" y="250"/>
                <wp:lineTo x="4775" y="2500"/>
                <wp:lineTo x="5229" y="4250"/>
                <wp:lineTo x="3865" y="8250"/>
                <wp:lineTo x="2728" y="10500"/>
                <wp:lineTo x="2274" y="11750"/>
                <wp:lineTo x="1137" y="13000"/>
                <wp:lineTo x="1137" y="16250"/>
                <wp:lineTo x="-227" y="21250"/>
                <wp:lineTo x="21600" y="21250"/>
                <wp:lineTo x="21600" y="20250"/>
                <wp:lineTo x="20691" y="16250"/>
                <wp:lineTo x="18417" y="8250"/>
                <wp:lineTo x="18872" y="4500"/>
                <wp:lineTo x="19099" y="3250"/>
                <wp:lineTo x="11596" y="500"/>
                <wp:lineTo x="7958" y="250"/>
                <wp:lineTo x="5229" y="250"/>
              </wp:wrapPolygon>
            </wp:wrapTight>
            <wp:docPr id="9" name="Picture 9" descr="C:\Users\Kath's\AppData\Local\Microsoft\Windows\Temporary Internet Files\Content.IE5\PCJCZ34I\MC900036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th's\AppData\Local\Microsoft\Windows\Temporary Internet Files\Content.IE5\PCJCZ34I\MC90003641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And Mordecai did.</w:t>
      </w:r>
    </w:p>
    <w:p w:rsidR="000855C6" w:rsidRPr="000855C6" w:rsidRDefault="000855C6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Esther 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asked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to speak to the king. When King Xerxes saw her, he asked, 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What can I do for you, dear Queen? I will give you whatever you ask, up to half my kingdom.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</w:p>
    <w:p w:rsidR="000855C6" w:rsidRPr="000855C6" w:rsidRDefault="00AF0F51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I have prepared a banquet for you and Haman. I would like you to be my guests,</w:t>
      </w: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said Esther.</w:t>
      </w:r>
    </w:p>
    <w:p w:rsidR="000855C6" w:rsidRPr="000855C6" w:rsidRDefault="000855C6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So the king and Haman came and enjoyed a delicious meal served by Esther. 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Now, dear Queen, tell me what it is I can do for you,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said King Xerxes.</w:t>
      </w:r>
    </w:p>
    <w:p w:rsidR="000855C6" w:rsidRPr="000855C6" w:rsidRDefault="00AF0F51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If you both could come for another feast tomorrow,</w:t>
      </w: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said Esther, </w:t>
      </w: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then I will tell you my request.</w:t>
      </w: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</w:p>
    <w:p w:rsidR="000855C6" w:rsidRPr="000855C6" w:rsidRDefault="000855C6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The next day, King Xerxes and Haman came to another fine banquet. 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Now, tell me, my Queen, what </w:t>
      </w:r>
      <w:r w:rsidR="00AF0F51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your request is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?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said King Xerxes. 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What can I give to you?</w:t>
      </w:r>
      <w:r w:rsidR="00AF0F51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</w:p>
    <w:p w:rsidR="000855C6" w:rsidRPr="000855C6" w:rsidRDefault="00AF0F51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Dear King,</w:t>
      </w: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said Esther. </w:t>
      </w: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If you are pleased with me, I beg you to spare my life. And also spare the lives of my people. If we were to be sold as slaves, I would not have bothered you, but it seems unfair that we are to be put to death.</w:t>
      </w: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</w:p>
    <w:p w:rsidR="000855C6" w:rsidRPr="000855C6" w:rsidRDefault="00AF0F51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lastRenderedPageBreak/>
        <w:t>‘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Who dares to do this?</w:t>
      </w: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demanded the king.</w:t>
      </w:r>
    </w:p>
    <w:p w:rsidR="000855C6" w:rsidRPr="000855C6" w:rsidRDefault="00AF0F51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‘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It is this cruel Haman,</w:t>
      </w:r>
      <w:r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’</w:t>
      </w:r>
      <w:r w:rsidR="000855C6"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 xml:space="preserve"> said Esther, pointing to her enemy. The king ordered Haman to be hung that very same day.</w:t>
      </w:r>
    </w:p>
    <w:p w:rsidR="000855C6" w:rsidRPr="000855C6" w:rsidRDefault="000855C6" w:rsidP="000855C6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32"/>
          <w:szCs w:val="32"/>
          <w:lang w:eastAsia="en-GB"/>
        </w:rPr>
      </w:pPr>
      <w:r w:rsidRPr="000855C6">
        <w:rPr>
          <w:rFonts w:ascii="Verdana" w:eastAsia="Times New Roman" w:hAnsi="Verdana" w:cs="Tahoma"/>
          <w:color w:val="000000"/>
          <w:sz w:val="32"/>
          <w:szCs w:val="32"/>
          <w:lang w:eastAsia="en-GB"/>
        </w:rPr>
        <w:t>Esther and her people were safe!</w:t>
      </w:r>
    </w:p>
    <w:p w:rsidR="00647AB2" w:rsidRDefault="00A51ADE">
      <w:r w:rsidRPr="00A51ADE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411480</wp:posOffset>
            </wp:positionV>
            <wp:extent cx="1561465" cy="1659890"/>
            <wp:effectExtent l="0" t="0" r="635" b="0"/>
            <wp:wrapTight wrapText="bothSides">
              <wp:wrapPolygon edited="0">
                <wp:start x="9750" y="0"/>
                <wp:lineTo x="8696" y="248"/>
                <wp:lineTo x="5797" y="3223"/>
                <wp:lineTo x="0" y="5454"/>
                <wp:lineTo x="0" y="7933"/>
                <wp:lineTo x="1581" y="11899"/>
                <wp:lineTo x="0" y="15865"/>
                <wp:lineTo x="0" y="16857"/>
                <wp:lineTo x="6061" y="19832"/>
                <wp:lineTo x="8169" y="19832"/>
                <wp:lineTo x="9223" y="21071"/>
                <wp:lineTo x="9487" y="21071"/>
                <wp:lineTo x="11595" y="21071"/>
                <wp:lineTo x="12122" y="21071"/>
                <wp:lineTo x="13703" y="20080"/>
                <wp:lineTo x="20291" y="16113"/>
                <wp:lineTo x="20291" y="15865"/>
                <wp:lineTo x="21609" y="15370"/>
                <wp:lineTo x="21609" y="14874"/>
                <wp:lineTo x="20028" y="11899"/>
                <wp:lineTo x="20818" y="5454"/>
                <wp:lineTo x="19501" y="4462"/>
                <wp:lineTo x="15021" y="3966"/>
                <wp:lineTo x="11595" y="0"/>
                <wp:lineTo x="9750" y="0"/>
              </wp:wrapPolygon>
            </wp:wrapTight>
            <wp:docPr id="11" name="Picture 10" descr="C:\Users\Kath's\AppData\Local\Microsoft\Windows\Temporary Internet Files\Content.IE5\7I1RAOJW\MC9004136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th's\AppData\Local\Microsoft\Windows\Temporary Internet Files\Content.IE5\7I1RAOJW\MC90041369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7AB2" w:rsidSect="0064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0855C6"/>
    <w:rsid w:val="000855C6"/>
    <w:rsid w:val="00647AB2"/>
    <w:rsid w:val="00A51ADE"/>
    <w:rsid w:val="00AF0F51"/>
    <w:rsid w:val="00B6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0855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32"/>
      <w:szCs w:val="32"/>
      <w:lang w:eastAsia="en-GB"/>
    </w:rPr>
  </w:style>
  <w:style w:type="character" w:customStyle="1" w:styleId="style591">
    <w:name w:val="style591"/>
    <w:basedOn w:val="DefaultParagraphFont"/>
    <w:rsid w:val="000855C6"/>
    <w:rPr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2011-12-08T10:23:00Z</dcterms:created>
  <dcterms:modified xsi:type="dcterms:W3CDTF">2011-12-08T11:10:00Z</dcterms:modified>
</cp:coreProperties>
</file>